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653A" w14:textId="20288048" w:rsidR="00DC1E60" w:rsidRDefault="00DC1E60" w:rsidP="00DC1E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C1E60">
        <w:rPr>
          <w:rFonts w:ascii="Arial" w:hAnsi="Arial" w:cs="Arial"/>
          <w:b/>
          <w:bCs/>
          <w:sz w:val="24"/>
          <w:szCs w:val="24"/>
        </w:rPr>
        <w:t xml:space="preserve">FORMULAIRE DE SAISINE </w:t>
      </w:r>
      <w:r w:rsidR="00794811">
        <w:rPr>
          <w:rFonts w:ascii="Arial" w:hAnsi="Arial" w:cs="Arial"/>
          <w:b/>
          <w:bCs/>
          <w:sz w:val="24"/>
          <w:szCs w:val="24"/>
        </w:rPr>
        <w:t>DU REFERENT</w:t>
      </w:r>
    </w:p>
    <w:p w14:paraId="2F573278" w14:textId="77777777" w:rsidR="00DC1E60" w:rsidRPr="00DC1E60" w:rsidRDefault="00DC1E60" w:rsidP="00DC1E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C1E60">
        <w:rPr>
          <w:rFonts w:ascii="Arial" w:hAnsi="Arial" w:cs="Arial"/>
          <w:b/>
          <w:bCs/>
          <w:sz w:val="24"/>
          <w:szCs w:val="24"/>
        </w:rPr>
        <w:t>DEONTOLOGUE DES ELUS LOCAUX</w:t>
      </w:r>
    </w:p>
    <w:p w14:paraId="3F37FB9D" w14:textId="77777777" w:rsidR="00DC1E60" w:rsidRPr="00DC1E60" w:rsidRDefault="00DC1E60" w:rsidP="00DC1E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BC7D97" w14:textId="77777777" w:rsidR="00DC1E60" w:rsidRPr="00DC1E60" w:rsidRDefault="00DC1E60" w:rsidP="00DC1E60">
      <w:pPr>
        <w:spacing w:after="0"/>
        <w:jc w:val="center"/>
        <w:rPr>
          <w:b/>
          <w:bCs/>
          <w:sz w:val="24"/>
          <w:szCs w:val="24"/>
        </w:rPr>
      </w:pPr>
    </w:p>
    <w:p w14:paraId="172AF59B" w14:textId="77777777" w:rsidR="00DC1E60" w:rsidRDefault="00DC1E60" w:rsidP="00DC1E60">
      <w:pPr>
        <w:spacing w:after="0" w:line="240" w:lineRule="auto"/>
        <w:jc w:val="center"/>
        <w:rPr>
          <w:rFonts w:ascii="Arial" w:hAnsi="Arial" w:cs="Arial"/>
        </w:rPr>
      </w:pPr>
      <w:r w:rsidRPr="00DC1E60">
        <w:rPr>
          <w:rFonts w:ascii="Arial" w:hAnsi="Arial" w:cs="Arial"/>
        </w:rPr>
        <w:t xml:space="preserve">« </w:t>
      </w:r>
      <w:r w:rsidRPr="00DC1E60">
        <w:rPr>
          <w:rFonts w:ascii="Arial" w:hAnsi="Arial" w:cs="Arial"/>
          <w:i/>
          <w:iCs/>
        </w:rPr>
        <w:t>Tout élu local peut consulter un référent déontologue chargé de lui apporter tout conseil utile au respect des principes déontologiques consacrés dans la Charte de l’élu local.</w:t>
      </w:r>
      <w:r w:rsidRPr="00DC1E60">
        <w:rPr>
          <w:rFonts w:ascii="Arial" w:hAnsi="Arial" w:cs="Arial"/>
        </w:rPr>
        <w:t xml:space="preserve"> »</w:t>
      </w:r>
    </w:p>
    <w:p w14:paraId="661CF66D" w14:textId="4CCE1409" w:rsidR="00DC1E60" w:rsidRPr="00DC1E60" w:rsidRDefault="00DC1E60" w:rsidP="00DC1E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1E60">
        <w:rPr>
          <w:rFonts w:ascii="Arial" w:hAnsi="Arial" w:cs="Arial"/>
          <w:sz w:val="20"/>
          <w:szCs w:val="20"/>
        </w:rPr>
        <w:t>(Article L 1111-1 du Code Général des Collectivités Territoriales)</w:t>
      </w:r>
    </w:p>
    <w:p w14:paraId="00269981" w14:textId="77777777" w:rsidR="00DC1E60" w:rsidRDefault="00DC1E60" w:rsidP="00DC1E60">
      <w:pPr>
        <w:spacing w:after="0" w:line="240" w:lineRule="auto"/>
        <w:jc w:val="both"/>
        <w:rPr>
          <w:rFonts w:ascii="Arial" w:hAnsi="Arial" w:cs="Arial"/>
        </w:rPr>
      </w:pPr>
    </w:p>
    <w:p w14:paraId="63DB9E89" w14:textId="77777777" w:rsidR="00DC1E60" w:rsidRDefault="00DC1E60" w:rsidP="00DC1E60">
      <w:pPr>
        <w:spacing w:after="0" w:line="240" w:lineRule="auto"/>
        <w:jc w:val="both"/>
        <w:rPr>
          <w:rFonts w:ascii="Arial" w:hAnsi="Arial" w:cs="Arial"/>
        </w:rPr>
      </w:pPr>
    </w:p>
    <w:p w14:paraId="7B5DE235" w14:textId="77777777" w:rsidR="00DC1E60" w:rsidRDefault="00DC1E60" w:rsidP="00DC1E60">
      <w:pPr>
        <w:spacing w:after="0" w:line="240" w:lineRule="auto"/>
        <w:jc w:val="both"/>
        <w:rPr>
          <w:rFonts w:ascii="Arial" w:hAnsi="Arial" w:cs="Arial"/>
        </w:rPr>
      </w:pPr>
    </w:p>
    <w:p w14:paraId="5BBBFDD1" w14:textId="77777777" w:rsidR="00DC1E60" w:rsidRDefault="00DC1E60" w:rsidP="00DC1E60">
      <w:pPr>
        <w:spacing w:after="0" w:line="240" w:lineRule="auto"/>
        <w:jc w:val="both"/>
        <w:rPr>
          <w:rFonts w:ascii="Arial" w:hAnsi="Arial" w:cs="Arial"/>
        </w:rPr>
      </w:pPr>
    </w:p>
    <w:p w14:paraId="560530C9" w14:textId="77777777" w:rsidR="00DC1E60" w:rsidRPr="00E454E3" w:rsidRDefault="00DC1E60" w:rsidP="009A5BD7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E454E3">
        <w:rPr>
          <w:rFonts w:ascii="Arial" w:hAnsi="Arial" w:cs="Arial"/>
          <w:b/>
          <w:bCs/>
          <w:u w:val="single"/>
        </w:rPr>
        <w:t>Qui êtes-vous ?</w:t>
      </w:r>
    </w:p>
    <w:p w14:paraId="202D8482" w14:textId="77777777" w:rsidR="009A5BD7" w:rsidRPr="00E454E3" w:rsidRDefault="009A5BD7" w:rsidP="009A5BD7">
      <w:pPr>
        <w:spacing w:after="0" w:line="240" w:lineRule="auto"/>
        <w:rPr>
          <w:rFonts w:ascii="Arial" w:hAnsi="Arial" w:cs="Arial"/>
        </w:rPr>
      </w:pPr>
    </w:p>
    <w:p w14:paraId="0D4141E0" w14:textId="77777777" w:rsidR="00DC1E60" w:rsidRPr="00E454E3" w:rsidRDefault="00DC1E60" w:rsidP="009A5BD7">
      <w:p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Nom : ……………………………………………………………</w:t>
      </w:r>
    </w:p>
    <w:p w14:paraId="1B88EF44" w14:textId="77777777" w:rsidR="00DC1E60" w:rsidRPr="00E454E3" w:rsidRDefault="00DC1E60" w:rsidP="009A5BD7">
      <w:p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Prénom : ……………………………………………………….</w:t>
      </w:r>
    </w:p>
    <w:p w14:paraId="6F4FC2B7" w14:textId="77777777" w:rsidR="00DC1E60" w:rsidRPr="00E454E3" w:rsidRDefault="00DC1E60" w:rsidP="009A5BD7">
      <w:p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Adresse personnelle : ……………………………………….</w:t>
      </w:r>
    </w:p>
    <w:p w14:paraId="61EDDD77" w14:textId="77777777" w:rsidR="00DC1E60" w:rsidRPr="00E454E3" w:rsidRDefault="00DC1E60" w:rsidP="009A5BD7">
      <w:p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……………………………………………………………………</w:t>
      </w:r>
    </w:p>
    <w:p w14:paraId="7D560926" w14:textId="77777777" w:rsidR="00DC1E60" w:rsidRPr="00E454E3" w:rsidRDefault="00DC1E60" w:rsidP="009A5BD7">
      <w:p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Ville : ……………………………………………………………</w:t>
      </w:r>
    </w:p>
    <w:p w14:paraId="68A9FEB9" w14:textId="77777777" w:rsidR="00DC1E60" w:rsidRPr="00E454E3" w:rsidRDefault="00DC1E60" w:rsidP="009A5BD7">
      <w:p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Code postal (5 chiffres) : ……………………………………</w:t>
      </w:r>
    </w:p>
    <w:p w14:paraId="5C9DEC3A" w14:textId="77777777" w:rsidR="00DC1E60" w:rsidRPr="00E454E3" w:rsidRDefault="00DC1E60" w:rsidP="009A5BD7">
      <w:p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Courriel personnel : …………………………………………</w:t>
      </w:r>
    </w:p>
    <w:p w14:paraId="317C51ED" w14:textId="77777777" w:rsidR="00DC1E60" w:rsidRPr="00E454E3" w:rsidRDefault="00DC1E60" w:rsidP="009A5BD7">
      <w:p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N° téléphone personnel (si besoin) : ……………………...</w:t>
      </w:r>
    </w:p>
    <w:p w14:paraId="095FB74F" w14:textId="77777777" w:rsidR="009A5BD7" w:rsidRPr="00E454E3" w:rsidRDefault="009A5BD7" w:rsidP="009A5BD7">
      <w:pPr>
        <w:spacing w:after="0" w:line="240" w:lineRule="auto"/>
        <w:rPr>
          <w:rFonts w:ascii="Arial" w:hAnsi="Arial" w:cs="Arial"/>
        </w:rPr>
      </w:pPr>
    </w:p>
    <w:p w14:paraId="38080CBE" w14:textId="77777777" w:rsidR="00DC1E60" w:rsidRPr="00E454E3" w:rsidRDefault="00DC1E60" w:rsidP="009A5BD7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E454E3">
        <w:rPr>
          <w:rFonts w:ascii="Arial" w:hAnsi="Arial" w:cs="Arial"/>
          <w:b/>
          <w:bCs/>
          <w:u w:val="single"/>
        </w:rPr>
        <w:t xml:space="preserve">Quel est votre </w:t>
      </w:r>
      <w:r w:rsidR="009A5BD7" w:rsidRPr="00E454E3">
        <w:rPr>
          <w:rFonts w:ascii="Arial" w:hAnsi="Arial" w:cs="Arial"/>
          <w:b/>
          <w:bCs/>
          <w:u w:val="single"/>
        </w:rPr>
        <w:t>mandat</w:t>
      </w:r>
      <w:r w:rsidRPr="00E454E3">
        <w:rPr>
          <w:rFonts w:ascii="Arial" w:hAnsi="Arial" w:cs="Arial"/>
          <w:b/>
          <w:bCs/>
          <w:u w:val="single"/>
        </w:rPr>
        <w:t xml:space="preserve"> ?</w:t>
      </w:r>
    </w:p>
    <w:p w14:paraId="27DDB3F6" w14:textId="77777777" w:rsidR="009A5BD7" w:rsidRPr="00E454E3" w:rsidRDefault="009A5BD7" w:rsidP="009A5BD7">
      <w:pPr>
        <w:spacing w:after="0" w:line="240" w:lineRule="auto"/>
        <w:rPr>
          <w:rFonts w:ascii="Arial" w:hAnsi="Arial" w:cs="Arial"/>
        </w:rPr>
      </w:pPr>
    </w:p>
    <w:p w14:paraId="7F4D9D29" w14:textId="77777777" w:rsidR="009A5BD7" w:rsidRPr="00E454E3" w:rsidRDefault="00DC1E60" w:rsidP="009A5BD7">
      <w:p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Je suis</w:t>
      </w:r>
      <w:r w:rsidR="009A5BD7" w:rsidRPr="00E454E3">
        <w:rPr>
          <w:rFonts w:ascii="Arial" w:hAnsi="Arial" w:cs="Arial"/>
        </w:rPr>
        <w:t xml:space="preserve"> (</w:t>
      </w:r>
      <w:r w:rsidR="009A5BD7" w:rsidRPr="00E454E3">
        <w:rPr>
          <w:rFonts w:ascii="Arial" w:hAnsi="Arial" w:cs="Arial"/>
          <w:i/>
          <w:iCs/>
        </w:rPr>
        <w:t>rayer la/les mentions inutiles</w:t>
      </w:r>
      <w:r w:rsidR="009A5BD7" w:rsidRPr="00E454E3">
        <w:rPr>
          <w:rFonts w:ascii="Arial" w:hAnsi="Arial" w:cs="Arial"/>
        </w:rPr>
        <w:t>) :</w:t>
      </w:r>
    </w:p>
    <w:p w14:paraId="5F9321F5" w14:textId="77777777" w:rsidR="009A5BD7" w:rsidRPr="00E454E3" w:rsidRDefault="009A5BD7" w:rsidP="009A5BD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Maire ;</w:t>
      </w:r>
    </w:p>
    <w:p w14:paraId="2A8A9BC8" w14:textId="77777777" w:rsidR="009A5BD7" w:rsidRPr="00E454E3" w:rsidRDefault="009A5BD7" w:rsidP="009A5BD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Président(e) d’une Communauté de Communes ou de Métropole ;</w:t>
      </w:r>
    </w:p>
    <w:p w14:paraId="22871117" w14:textId="77777777" w:rsidR="009A5BD7" w:rsidRPr="00E454E3" w:rsidRDefault="009A5BD7" w:rsidP="009A5BD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Adjoint(e) au Maire ;</w:t>
      </w:r>
    </w:p>
    <w:p w14:paraId="32A75322" w14:textId="77777777" w:rsidR="009A5BD7" w:rsidRPr="00E454E3" w:rsidRDefault="009A5BD7" w:rsidP="009A5BD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Vice-Président(e) d’une Communauté de Communes ou de Métropole ;</w:t>
      </w:r>
    </w:p>
    <w:p w14:paraId="582D0688" w14:textId="77777777" w:rsidR="009A5BD7" w:rsidRPr="00E454E3" w:rsidRDefault="009A5BD7" w:rsidP="009A5BD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E454E3">
        <w:rPr>
          <w:rFonts w:ascii="Arial" w:hAnsi="Arial" w:cs="Arial"/>
        </w:rPr>
        <w:t>Conseillèr</w:t>
      </w:r>
      <w:proofErr w:type="spellEnd"/>
      <w:r w:rsidRPr="00E454E3">
        <w:rPr>
          <w:rFonts w:ascii="Arial" w:hAnsi="Arial" w:cs="Arial"/>
        </w:rPr>
        <w:t>(e) Municipal(e) ;</w:t>
      </w:r>
    </w:p>
    <w:p w14:paraId="52607EAD" w14:textId="77777777" w:rsidR="009A5BD7" w:rsidRDefault="009A5BD7" w:rsidP="009A5BD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454E3">
        <w:rPr>
          <w:rFonts w:ascii="Arial" w:hAnsi="Arial" w:cs="Arial"/>
        </w:rPr>
        <w:t>Conseiller(e) Métropolitain(e)</w:t>
      </w:r>
      <w:r w:rsidR="00E454E3">
        <w:rPr>
          <w:rFonts w:ascii="Arial" w:hAnsi="Arial" w:cs="Arial"/>
        </w:rPr>
        <w:t> ;</w:t>
      </w:r>
    </w:p>
    <w:p w14:paraId="5AE88292" w14:textId="77777777" w:rsidR="00E454E3" w:rsidRDefault="00E454E3" w:rsidP="00E454E3">
      <w:pPr>
        <w:spacing w:after="0" w:line="240" w:lineRule="auto"/>
        <w:rPr>
          <w:rFonts w:ascii="Arial" w:hAnsi="Arial" w:cs="Arial"/>
        </w:rPr>
      </w:pPr>
    </w:p>
    <w:p w14:paraId="24E5FF12" w14:textId="60A61BA0" w:rsidR="00E454E3" w:rsidRDefault="00E454E3" w:rsidP="00E454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Indiquer le nom de la Commune ou de l’Intercommunalité au titre de laquelle vous saisissez l</w:t>
      </w:r>
      <w:r w:rsidR="006949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référent déontologue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………………………………..</w:t>
      </w:r>
    </w:p>
    <w:p w14:paraId="26771BD3" w14:textId="77777777" w:rsidR="00E454E3" w:rsidRDefault="00E454E3" w:rsidP="00E454E3">
      <w:pPr>
        <w:spacing w:after="0" w:line="240" w:lineRule="auto"/>
        <w:rPr>
          <w:rFonts w:ascii="Arial" w:hAnsi="Arial" w:cs="Arial"/>
        </w:rPr>
      </w:pPr>
    </w:p>
    <w:p w14:paraId="42732FAA" w14:textId="77777777" w:rsidR="00E454E3" w:rsidRDefault="00E454E3" w:rsidP="00E454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du début du mandat : …………………………………</w:t>
      </w:r>
    </w:p>
    <w:p w14:paraId="57F86792" w14:textId="77777777" w:rsidR="00E454E3" w:rsidRDefault="00E454E3" w:rsidP="00E454E3">
      <w:pPr>
        <w:spacing w:after="0" w:line="240" w:lineRule="auto"/>
        <w:rPr>
          <w:rFonts w:ascii="Arial" w:hAnsi="Arial" w:cs="Arial"/>
        </w:rPr>
      </w:pPr>
    </w:p>
    <w:p w14:paraId="6FAA2B92" w14:textId="2567970F" w:rsidR="00E454E3" w:rsidRPr="0083548A" w:rsidRDefault="0083548A" w:rsidP="0083548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83548A">
        <w:rPr>
          <w:rFonts w:ascii="Arial" w:hAnsi="Arial" w:cs="Arial"/>
          <w:b/>
          <w:bCs/>
          <w:u w:val="single"/>
        </w:rPr>
        <w:t>Quelle est la situation qui vous conduit à saisir l</w:t>
      </w:r>
      <w:r w:rsidR="00694969">
        <w:rPr>
          <w:rFonts w:ascii="Arial" w:hAnsi="Arial" w:cs="Arial"/>
          <w:b/>
          <w:bCs/>
          <w:u w:val="single"/>
        </w:rPr>
        <w:t>e</w:t>
      </w:r>
      <w:r w:rsidRPr="0083548A">
        <w:rPr>
          <w:rFonts w:ascii="Arial" w:hAnsi="Arial" w:cs="Arial"/>
          <w:b/>
          <w:bCs/>
          <w:u w:val="single"/>
        </w:rPr>
        <w:t xml:space="preserve"> référent déontologue des élus ?</w:t>
      </w:r>
    </w:p>
    <w:p w14:paraId="6E567094" w14:textId="77777777" w:rsidR="0083548A" w:rsidRDefault="0083548A" w:rsidP="00E454E3">
      <w:pPr>
        <w:spacing w:after="0" w:line="240" w:lineRule="auto"/>
        <w:rPr>
          <w:rFonts w:ascii="Arial" w:hAnsi="Arial" w:cs="Arial"/>
        </w:rPr>
      </w:pPr>
    </w:p>
    <w:p w14:paraId="0529D761" w14:textId="54586817" w:rsidR="00E454E3" w:rsidRDefault="0083548A" w:rsidP="00E454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Pour rappel, l</w:t>
      </w:r>
      <w:r w:rsidR="006949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référent déontologue a pour mission d’apporter tout conseil utile au respect des principes déontologiques prévus par la Charte de l’élu local.</w:t>
      </w:r>
    </w:p>
    <w:p w14:paraId="31385039" w14:textId="77777777" w:rsidR="0083548A" w:rsidRDefault="0083548A" w:rsidP="00E454E3">
      <w:pPr>
        <w:spacing w:after="0" w:line="240" w:lineRule="auto"/>
        <w:rPr>
          <w:rFonts w:ascii="Arial" w:hAnsi="Arial" w:cs="Arial"/>
        </w:rPr>
      </w:pPr>
    </w:p>
    <w:p w14:paraId="586A6615" w14:textId="77777777" w:rsidR="0083548A" w:rsidRDefault="0083548A" w:rsidP="00E454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Charte de l’élu local prévoit que :</w:t>
      </w:r>
    </w:p>
    <w:p w14:paraId="04DB297F" w14:textId="77777777" w:rsidR="0083548A" w:rsidRDefault="0083548A" w:rsidP="00E454E3">
      <w:pPr>
        <w:spacing w:after="0" w:line="240" w:lineRule="auto"/>
        <w:rPr>
          <w:rFonts w:ascii="Arial" w:hAnsi="Arial" w:cs="Arial"/>
        </w:rPr>
      </w:pPr>
    </w:p>
    <w:p w14:paraId="66D395E5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  <w:r w:rsidRPr="0083548A">
        <w:rPr>
          <w:rFonts w:ascii="Arial" w:hAnsi="Arial" w:cs="Arial"/>
          <w:i/>
          <w:iCs/>
        </w:rPr>
        <w:t>1. L'élu local exerce ses fonctions avec impartialité, diligence, dignité, probité et intégrité.</w:t>
      </w:r>
    </w:p>
    <w:p w14:paraId="5E2A6B33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</w:p>
    <w:p w14:paraId="1C5F6AC8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  <w:r w:rsidRPr="0083548A">
        <w:rPr>
          <w:rFonts w:ascii="Arial" w:hAnsi="Arial" w:cs="Arial"/>
          <w:i/>
          <w:iCs/>
        </w:rPr>
        <w:t>2. Dans l'exercice de son mandat, l'élu local poursuit le seul intérêt général, à l'exclusion de tout intérêt qui lui soit personnel, directement ou indirectement, ou de tout autre intérêt particulier.</w:t>
      </w:r>
    </w:p>
    <w:p w14:paraId="139039AD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</w:p>
    <w:p w14:paraId="1F014C1C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  <w:r w:rsidRPr="0083548A">
        <w:rPr>
          <w:rFonts w:ascii="Arial" w:hAnsi="Arial" w:cs="Arial"/>
          <w:i/>
          <w:iCs/>
        </w:rPr>
        <w:t xml:space="preserve">3. L'élu local veille à prévenir ou à faire cesser immédiatement tout conflit d'intérêts. Lorsque ses intérêts personnels sont en cause dans les affaires soumises à l'organe </w:t>
      </w:r>
      <w:r w:rsidRPr="0083548A">
        <w:rPr>
          <w:rFonts w:ascii="Arial" w:hAnsi="Arial" w:cs="Arial"/>
          <w:i/>
          <w:iCs/>
        </w:rPr>
        <w:lastRenderedPageBreak/>
        <w:t>délibérant dont il est membre, l'élu local s'engage à les faire connaître avant le débat et le vote.</w:t>
      </w:r>
    </w:p>
    <w:p w14:paraId="0FD192BC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</w:p>
    <w:p w14:paraId="75F6F17D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  <w:r w:rsidRPr="0083548A">
        <w:rPr>
          <w:rFonts w:ascii="Arial" w:hAnsi="Arial" w:cs="Arial"/>
          <w:i/>
          <w:iCs/>
        </w:rPr>
        <w:t>4. L'élu local s'engage à ne pas utiliser les ressources et les moyens mis à sa disposition pour l'exercice de son mandat ou de ses fonctions à d'autres fins.</w:t>
      </w:r>
    </w:p>
    <w:p w14:paraId="1D9B3549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</w:p>
    <w:p w14:paraId="6657E225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  <w:r w:rsidRPr="0083548A">
        <w:rPr>
          <w:rFonts w:ascii="Arial" w:hAnsi="Arial" w:cs="Arial"/>
          <w:i/>
          <w:iCs/>
        </w:rPr>
        <w:t>5. Dans l'exercice de ses fonctions, l'élu local s'abstient de prendre des mesures lui accordant un avantage personnel ou professionnel futur après la cessation de son mandat et de ses fonctions.</w:t>
      </w:r>
    </w:p>
    <w:p w14:paraId="548BA139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</w:p>
    <w:p w14:paraId="0BB4E43F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  <w:r w:rsidRPr="0083548A">
        <w:rPr>
          <w:rFonts w:ascii="Arial" w:hAnsi="Arial" w:cs="Arial"/>
          <w:i/>
          <w:iCs/>
        </w:rPr>
        <w:t>6. L'élu local participe avec assiduité aux réunions de l'organe délibérant et des instances au sein desquelles il a été désigné.</w:t>
      </w:r>
    </w:p>
    <w:p w14:paraId="35A504E0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</w:p>
    <w:p w14:paraId="16B8E3DD" w14:textId="77777777" w:rsidR="0083548A" w:rsidRPr="0083548A" w:rsidRDefault="0083548A" w:rsidP="0083548A">
      <w:pPr>
        <w:spacing w:after="0" w:line="240" w:lineRule="auto"/>
        <w:ind w:left="426"/>
        <w:rPr>
          <w:rFonts w:ascii="Arial" w:hAnsi="Arial" w:cs="Arial"/>
          <w:i/>
          <w:iCs/>
        </w:rPr>
      </w:pPr>
      <w:r w:rsidRPr="0083548A">
        <w:rPr>
          <w:rFonts w:ascii="Arial" w:hAnsi="Arial" w:cs="Arial"/>
          <w:i/>
          <w:iCs/>
        </w:rPr>
        <w:t>7. Issu du suffrage universel, l'élu local est et reste responsable de ses actes pour la durée de son mandat devant l'ensemble des citoyens de la collectivité territoriale, à qui il rend compte des actes et décisions pris dans le cadre de ses fonctions.</w:t>
      </w:r>
    </w:p>
    <w:p w14:paraId="4E0A4AA2" w14:textId="77777777" w:rsidR="0083548A" w:rsidRDefault="0083548A" w:rsidP="00E454E3">
      <w:pPr>
        <w:spacing w:after="0" w:line="240" w:lineRule="auto"/>
        <w:rPr>
          <w:rFonts w:ascii="Arial" w:hAnsi="Arial" w:cs="Arial"/>
        </w:rPr>
      </w:pPr>
    </w:p>
    <w:p w14:paraId="7BDE0F46" w14:textId="1CF1A4B8" w:rsidR="0083548A" w:rsidRDefault="0083548A" w:rsidP="00E454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Veuillez, dans l’encadré ci-dessous, détailler </w:t>
      </w:r>
      <w:r w:rsidRPr="0083548A">
        <w:rPr>
          <w:rFonts w:ascii="Arial" w:hAnsi="Arial" w:cs="Arial"/>
          <w:u w:val="single"/>
        </w:rPr>
        <w:t>le plus précisément possible</w:t>
      </w:r>
      <w:r>
        <w:rPr>
          <w:rFonts w:ascii="Arial" w:hAnsi="Arial" w:cs="Arial"/>
        </w:rPr>
        <w:t xml:space="preserve"> votre situation et la disposition de la Charte qui vous conduit à saisir l</w:t>
      </w:r>
      <w:r w:rsidR="006949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référent déontologue :</w:t>
      </w:r>
    </w:p>
    <w:p w14:paraId="10FCFC40" w14:textId="77777777" w:rsidR="0083548A" w:rsidRDefault="0083548A" w:rsidP="00E454E3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548A" w14:paraId="619AF2DD" w14:textId="77777777" w:rsidTr="0083548A">
        <w:trPr>
          <w:trHeight w:val="8817"/>
        </w:trPr>
        <w:tc>
          <w:tcPr>
            <w:tcW w:w="9062" w:type="dxa"/>
          </w:tcPr>
          <w:p w14:paraId="5465D4A0" w14:textId="77777777" w:rsidR="0083548A" w:rsidRDefault="0083548A" w:rsidP="00E454E3">
            <w:pPr>
              <w:rPr>
                <w:rFonts w:ascii="Arial" w:hAnsi="Arial" w:cs="Arial"/>
              </w:rPr>
            </w:pPr>
          </w:p>
        </w:tc>
      </w:tr>
    </w:tbl>
    <w:p w14:paraId="1063E1FA" w14:textId="77777777" w:rsidR="0083548A" w:rsidRDefault="0083548A" w:rsidP="00E454E3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548A" w14:paraId="6B85E437" w14:textId="77777777" w:rsidTr="0083548A">
        <w:trPr>
          <w:trHeight w:val="13639"/>
        </w:trPr>
        <w:tc>
          <w:tcPr>
            <w:tcW w:w="9062" w:type="dxa"/>
          </w:tcPr>
          <w:p w14:paraId="62E0F78E" w14:textId="77777777" w:rsidR="0083548A" w:rsidRDefault="0083548A" w:rsidP="00E454E3">
            <w:pPr>
              <w:rPr>
                <w:rFonts w:ascii="Arial" w:hAnsi="Arial" w:cs="Arial"/>
              </w:rPr>
            </w:pPr>
          </w:p>
        </w:tc>
      </w:tr>
    </w:tbl>
    <w:p w14:paraId="0A9105D3" w14:textId="77777777" w:rsidR="0083548A" w:rsidRDefault="0083548A" w:rsidP="00E454E3">
      <w:pPr>
        <w:spacing w:after="0" w:line="240" w:lineRule="auto"/>
        <w:rPr>
          <w:rFonts w:ascii="Arial" w:hAnsi="Arial" w:cs="Arial"/>
        </w:rPr>
      </w:pPr>
    </w:p>
    <w:p w14:paraId="78991C3B" w14:textId="77777777" w:rsidR="0083548A" w:rsidRDefault="0083548A" w:rsidP="00E454E3">
      <w:pPr>
        <w:spacing w:after="0" w:line="240" w:lineRule="auto"/>
        <w:rPr>
          <w:rFonts w:ascii="Arial" w:hAnsi="Arial" w:cs="Arial"/>
        </w:rPr>
      </w:pPr>
    </w:p>
    <w:p w14:paraId="24DD068F" w14:textId="77777777" w:rsidR="0083548A" w:rsidRDefault="0083548A" w:rsidP="00E454E3">
      <w:pPr>
        <w:spacing w:after="0" w:line="240" w:lineRule="auto"/>
        <w:rPr>
          <w:rFonts w:ascii="Arial" w:hAnsi="Arial" w:cs="Arial"/>
        </w:rPr>
      </w:pPr>
    </w:p>
    <w:p w14:paraId="4E5170FE" w14:textId="77777777" w:rsidR="0083548A" w:rsidRPr="00BA7E16" w:rsidRDefault="0083548A" w:rsidP="0083548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BA7E16">
        <w:rPr>
          <w:rFonts w:ascii="Arial" w:hAnsi="Arial" w:cs="Arial"/>
          <w:b/>
          <w:bCs/>
          <w:u w:val="single"/>
        </w:rPr>
        <w:t>Comment joindre les pièces nécessaires à la compréhension de votre question ?</w:t>
      </w:r>
    </w:p>
    <w:p w14:paraId="2568A055" w14:textId="77777777" w:rsidR="0083548A" w:rsidRDefault="0083548A" w:rsidP="0083548A">
      <w:pPr>
        <w:spacing w:after="0" w:line="240" w:lineRule="auto"/>
        <w:rPr>
          <w:rFonts w:ascii="Arial" w:hAnsi="Arial" w:cs="Arial"/>
        </w:rPr>
      </w:pPr>
    </w:p>
    <w:p w14:paraId="39DBB179" w14:textId="77777777" w:rsidR="00AE07B3" w:rsidRDefault="00DC1E60" w:rsidP="00AE07B3">
      <w:pPr>
        <w:jc w:val="both"/>
        <w:rPr>
          <w:rFonts w:ascii="Arial" w:hAnsi="Arial" w:cs="Arial"/>
        </w:rPr>
      </w:pPr>
      <w:r w:rsidRPr="00AE07B3">
        <w:rPr>
          <w:rFonts w:ascii="Arial" w:hAnsi="Arial" w:cs="Arial"/>
        </w:rPr>
        <w:t>Pour faciliter l’examen de votre dossier, toutes pièces complémentaires</w:t>
      </w:r>
      <w:r w:rsidR="00AE07B3">
        <w:rPr>
          <w:rFonts w:ascii="Arial" w:hAnsi="Arial" w:cs="Arial"/>
        </w:rPr>
        <w:t xml:space="preserve"> accompagnant le présent formulaire de saisine</w:t>
      </w:r>
      <w:r w:rsidRPr="00AE07B3">
        <w:rPr>
          <w:rFonts w:ascii="Arial" w:hAnsi="Arial" w:cs="Arial"/>
        </w:rPr>
        <w:t xml:space="preserve"> devront être adressées</w:t>
      </w:r>
      <w:r w:rsidR="00AE07B3">
        <w:rPr>
          <w:rFonts w:ascii="Arial" w:hAnsi="Arial" w:cs="Arial"/>
        </w:rPr>
        <w:t> :</w:t>
      </w:r>
    </w:p>
    <w:p w14:paraId="3C344B92" w14:textId="54B7C979" w:rsidR="00AE07B3" w:rsidRDefault="00AE07B3" w:rsidP="00AE07B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Soit </w:t>
      </w:r>
      <w:r w:rsidR="00DC1E60" w:rsidRPr="00AE07B3">
        <w:rPr>
          <w:rFonts w:ascii="Arial" w:hAnsi="Arial" w:cs="Arial"/>
        </w:rPr>
        <w:t>par courriel à</w:t>
      </w:r>
      <w:r w:rsidRPr="00AE07B3">
        <w:rPr>
          <w:rFonts w:ascii="Arial" w:hAnsi="Arial" w:cs="Arial"/>
        </w:rPr>
        <w:t xml:space="preserve"> </w:t>
      </w:r>
      <w:r w:rsidR="00DC1E60" w:rsidRPr="00AE07B3">
        <w:rPr>
          <w:rFonts w:ascii="Arial" w:hAnsi="Arial" w:cs="Arial"/>
        </w:rPr>
        <w:t xml:space="preserve">l'adresse </w:t>
      </w:r>
      <w:r w:rsidR="00694969" w:rsidRPr="00694969">
        <w:rPr>
          <w:rFonts w:ascii="Arial" w:hAnsi="Arial" w:cs="Arial"/>
          <w:highlight w:val="yellow"/>
        </w:rPr>
        <w:t>***</w:t>
      </w:r>
      <w:r w:rsidR="00E2114D">
        <w:rPr>
          <w:rFonts w:ascii="Arial" w:hAnsi="Arial" w:cs="Arial"/>
        </w:rPr>
        <w:t xml:space="preserve"> </w:t>
      </w:r>
      <w:r w:rsidR="00E2114D" w:rsidRPr="00E2114D">
        <w:rPr>
          <w:rFonts w:ascii="Arial" w:hAnsi="Arial" w:cs="Arial"/>
        </w:rPr>
        <w:t>en indiquant dans l’objet de cette saisine le terme « CONFIDENTIEL »</w:t>
      </w:r>
      <w:r w:rsidR="00E21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</w:t>
      </w:r>
    </w:p>
    <w:p w14:paraId="3D43E6FF" w14:textId="77777777" w:rsidR="00DC1E60" w:rsidRDefault="00DC1E60" w:rsidP="00AE07B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32820393"/>
      <w:proofErr w:type="gramStart"/>
      <w:r w:rsidRPr="00AE07B3">
        <w:rPr>
          <w:rFonts w:ascii="Arial" w:hAnsi="Arial" w:cs="Arial"/>
        </w:rPr>
        <w:t>ou</w:t>
      </w:r>
      <w:proofErr w:type="gramEnd"/>
      <w:r w:rsidRPr="00AE07B3">
        <w:rPr>
          <w:rFonts w:ascii="Arial" w:hAnsi="Arial" w:cs="Arial"/>
        </w:rPr>
        <w:t xml:space="preserve"> sous double enveloppes :</w:t>
      </w:r>
    </w:p>
    <w:p w14:paraId="71019EFF" w14:textId="77777777" w:rsidR="00AE07B3" w:rsidRDefault="00AE07B3" w:rsidP="00AE07B3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une</w:t>
      </w:r>
      <w:proofErr w:type="gramEnd"/>
      <w:r>
        <w:rPr>
          <w:rFonts w:ascii="Arial" w:hAnsi="Arial" w:cs="Arial"/>
        </w:rPr>
        <w:t xml:space="preserve"> enveloppe extérieure envoyée à l’adresse suivante :</w:t>
      </w:r>
    </w:p>
    <w:p w14:paraId="3CABB546" w14:textId="3760C4D7" w:rsidR="00AE07B3" w:rsidRDefault="00694969" w:rsidP="00AE07B3">
      <w:pPr>
        <w:pStyle w:val="Paragraphedeliste"/>
        <w:ind w:left="1440"/>
        <w:jc w:val="both"/>
        <w:rPr>
          <w:rFonts w:ascii="Arial" w:hAnsi="Arial" w:cs="Arial"/>
        </w:rPr>
      </w:pPr>
      <w:r w:rsidRPr="00694969">
        <w:rPr>
          <w:rFonts w:ascii="Arial" w:hAnsi="Arial" w:cs="Arial"/>
          <w:highlight w:val="yellow"/>
        </w:rPr>
        <w:t>****</w:t>
      </w:r>
    </w:p>
    <w:p w14:paraId="225613C6" w14:textId="5D7059A4" w:rsidR="00AE07B3" w:rsidRDefault="00AE07B3" w:rsidP="00AE07B3">
      <w:pPr>
        <w:pStyle w:val="Paragraphedeliste"/>
        <w:numPr>
          <w:ilvl w:val="1"/>
          <w:numId w:val="1"/>
        </w:numPr>
        <w:jc w:val="both"/>
      </w:pP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une enveloppe intérieure fermée contenant tous les éléments de la saisine sur laquelle figurera EXCLUSIVEMENT la mention suivante : « CONFIDENTIEL – A l’attention de </w:t>
      </w:r>
      <w:r w:rsidR="00694969" w:rsidRPr="00694969">
        <w:rPr>
          <w:rFonts w:ascii="Arial" w:hAnsi="Arial" w:cs="Arial"/>
          <w:highlight w:val="yellow"/>
        </w:rPr>
        <w:t>****</w:t>
      </w:r>
      <w:r>
        <w:rPr>
          <w:rFonts w:ascii="Arial" w:hAnsi="Arial" w:cs="Arial"/>
        </w:rPr>
        <w:t xml:space="preserve"> – Référent déontologue des élus »</w:t>
      </w:r>
      <w:r>
        <w:t>.</w:t>
      </w:r>
    </w:p>
    <w:bookmarkEnd w:id="0"/>
    <w:p w14:paraId="5B41687F" w14:textId="77777777" w:rsidR="00DC1E60" w:rsidRDefault="00DC1E60" w:rsidP="00DC1E60"/>
    <w:sectPr w:rsidR="00DC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1C21"/>
    <w:multiLevelType w:val="hybridMultilevel"/>
    <w:tmpl w:val="C3DA0B48"/>
    <w:lvl w:ilvl="0" w:tplc="E22429B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87CD7"/>
    <w:multiLevelType w:val="hybridMultilevel"/>
    <w:tmpl w:val="410E2F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60288">
    <w:abstractNumId w:val="0"/>
  </w:num>
  <w:num w:numId="2" w16cid:durableId="100567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60"/>
    <w:rsid w:val="00067E1E"/>
    <w:rsid w:val="003B2CC4"/>
    <w:rsid w:val="004F581E"/>
    <w:rsid w:val="00694969"/>
    <w:rsid w:val="00794811"/>
    <w:rsid w:val="0083548A"/>
    <w:rsid w:val="009A5BD7"/>
    <w:rsid w:val="00AE07B3"/>
    <w:rsid w:val="00BA7E16"/>
    <w:rsid w:val="00DC1E60"/>
    <w:rsid w:val="00E2114D"/>
    <w:rsid w:val="00E4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D0C8"/>
  <w15:chartTrackingRefBased/>
  <w15:docId w15:val="{9705432E-3D5B-482F-A220-A91E6188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BD7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11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1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Norguet</dc:creator>
  <cp:keywords/>
  <dc:description/>
  <cp:lastModifiedBy>Caroline PITARD AM41</cp:lastModifiedBy>
  <cp:revision>4</cp:revision>
  <dcterms:created xsi:type="dcterms:W3CDTF">2023-06-20T11:46:00Z</dcterms:created>
  <dcterms:modified xsi:type="dcterms:W3CDTF">2023-06-20T11:49:00Z</dcterms:modified>
</cp:coreProperties>
</file>